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2089313</wp:posOffset>
            </wp:positionH>
            <wp:positionV relativeFrom="paragraph">
              <wp:posOffset>0</wp:posOffset>
            </wp:positionV>
            <wp:extent cx="1556850" cy="1062038"/>
            <wp:effectExtent b="0" l="0" r="0" t="0"/>
            <wp:wrapSquare wrapText="bothSides" distB="0" distT="0" distL="0" distR="0"/>
            <wp:docPr descr="TerraCycle-Logo-green-vector" id="3" name="image1.png"/>
            <a:graphic>
              <a:graphicData uri="http://schemas.openxmlformats.org/drawingml/2006/picture">
                <pic:pic>
                  <pic:nvPicPr>
                    <pic:cNvPr descr="TerraCycle-Logo-green-vector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6850" cy="10620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bookmarkStart w:colFirst="0" w:colLast="0" w:name="_heading=h.xwfigy7rguft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75"/>
        <w:gridCol w:w="5925"/>
        <w:tblGridChange w:id="0">
          <w:tblGrid>
            <w:gridCol w:w="3075"/>
            <w:gridCol w:w="59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namn på välgörenhetsorganisation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välgörenhetsadress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bankens namn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Kontonummer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IBAN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SWIFT code / BIC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/>
      </w:pPr>
      <w:bookmarkStart w:colFirst="0" w:colLast="0" w:name="_heading=h.dv4i1vpvo7lk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Skicka det ifyllda formuläret till </w:t>
      </w:r>
      <w:r w:rsidDel="00000000" w:rsidR="00000000" w:rsidRPr="00000000">
        <w:rPr>
          <w:b w:val="1"/>
          <w:sz w:val="24"/>
          <w:szCs w:val="24"/>
          <w:rtl w:val="0"/>
        </w:rPr>
        <w:t xml:space="preserve">kundtjanst@terracycle.se </w:t>
      </w:r>
    </w:p>
    <w:p w:rsidR="00000000" w:rsidDel="00000000" w:rsidP="00000000" w:rsidRDefault="00000000" w:rsidRPr="00000000" w14:paraId="0000001C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NmOwp+3mFdcaxauGjvJH4urnAg==">CgMxLjAyDmgueHdmaWd5N3JndWZ0Mg5oLmR2NGkxdnB2bzdsazgAciExM3VxRVF5S3dIM081UDJRZUVYSXd4MjI2bGRKUjAzMFA=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2022-10-11T12:25:00Z</dcterms:created>
  <dc:creator>Diego Rodriguez</dc:creator>
</cp:coreProperties>
</file>